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Telefony IP Cisco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Telefony IP Cisco to technologia, która sprawdzi się w każdej firmie. Z ich pomocą można w efektywny sposób zorganizować komunikację w swoim lokalu i nie tylko. Na uwagę zasługuje także wysoki poziom niezawodności, jaki prezentują.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Telefony IP Cisco</w:t>
      </w:r>
      <w:r>
        <w:rPr>
          <w:rFonts w:ascii="calibri" w:hAnsi="calibri" w:eastAsia="calibri" w:cs="calibri"/>
          <w:sz w:val="24"/>
          <w:szCs w:val="24"/>
        </w:rPr>
        <w:t xml:space="preserve"> swoją zasadę działania opierają o protokół internetowy. Z ich pomocą możliwe jest zorganizowanie komunikacji z zachowaniem wysokiego bezpieczeństwa i prywatności prowadzonych rozmów. Inwestycja w nie wydaje się czymś niemalże oczywistym, kiedy chodzi o efektywne obniżenie kosztów związanych z codziennym funkcjonowaniem organizacji. Zachęcamy do szczegółowego zapoznania się z wachlarze dostępnych na naszej stronie internetowej urządzeń.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Telefony IP od Cisco - dlaczego warto wybrać właśnie je?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Cechuje je wysoka jakość nawiązywanych połączeń. Sama technologia umożliwia korzystanie z niej z pomocą komputera, jednak nie jest to warunek konieczny. Szukając rozwiązania dla siebie gorąco polecamy </w:t>
      </w:r>
      <w:r>
        <w:rPr>
          <w:rFonts w:ascii="calibri" w:hAnsi="calibri" w:eastAsia="calibri" w:cs="calibri"/>
          <w:sz w:val="24"/>
          <w:szCs w:val="24"/>
          <w:b/>
        </w:rPr>
        <w:t xml:space="preserve">telefony IP</w:t>
      </w:r>
      <w:r>
        <w:rPr>
          <w:rFonts w:ascii="calibri" w:hAnsi="calibri" w:eastAsia="calibri" w:cs="calibri"/>
          <w:sz w:val="24"/>
          <w:szCs w:val="24"/>
        </w:rPr>
        <w:t xml:space="preserve"> marki </w:t>
      </w:r>
      <w:r>
        <w:rPr>
          <w:rFonts w:ascii="calibri" w:hAnsi="calibri" w:eastAsia="calibri" w:cs="calibri"/>
          <w:sz w:val="24"/>
          <w:szCs w:val="24"/>
          <w:b/>
        </w:rPr>
        <w:t xml:space="preserve">Cisco</w:t>
      </w:r>
      <w:r>
        <w:rPr>
          <w:rFonts w:ascii="calibri" w:hAnsi="calibri" w:eastAsia="calibri" w:cs="calibri"/>
          <w:sz w:val="24"/>
          <w:szCs w:val="24"/>
        </w:rPr>
        <w:t xml:space="preserve">. Jesteśmy przekonani, że sprawdzą się one doskonale w roli narzędzia komunikacyjnego na miarę potrzeb każdego z Was. Dokonaj mądrej inwestycji, która w pozytywny sposób odbije się na osiąganych wynikach i ponoszonych regularnie kosztach To inwestycja na przyszłość nie tylko pod kątem finansowym. Decyduje o tym także jeden dodatkowy czynnik. Jest to ogromny potencjał do przyszłego rozwoju samej technologii oraz jej ogólnego zastosowania.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telefony ip cisco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comel-it.com/telefony-ip_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2024-05-19T15:05:58+02:00</dcterms:created>
  <dcterms:modified xsi:type="dcterms:W3CDTF">2024-05-19T15:05:58+02:00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