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postawić na tablety przemysłowe w nowoczesnym środowisku pracy?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Wprowadzenie tabletów przemysłowych do dzisiejszych procesów produkcyjnych i zarządzania stanowi istotny krok w kierunku efektywności, innowacyjności i konkurencyjności. Sprawdź, dlaczego warto zdecydować się na ten krok!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korzyści ma tablet przemysłowy?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dzisiejszym dynamicznym środowisku przemysłowym, innowacyjność i efektywność są kluczowymi elementami osiągania sukcesu. </w:t>
      </w:r>
      <w:r>
        <w:rPr>
          <w:rFonts w:ascii="calibri" w:hAnsi="calibri" w:eastAsia="calibri" w:cs="calibri"/>
          <w:sz w:val="24"/>
          <w:szCs w:val="24"/>
          <w:b/>
        </w:rPr>
        <w:t xml:space="preserve">Wśród narzędzi, które znacząco wpływają na poprawę procesów produkcyjnych i zarządzania, znajdują się tablety przemysłowe.</w:t>
      </w:r>
      <w:r>
        <w:rPr>
          <w:rFonts w:ascii="calibri" w:hAnsi="calibri" w:eastAsia="calibri" w:cs="calibri"/>
          <w:sz w:val="24"/>
          <w:szCs w:val="24"/>
        </w:rPr>
        <w:t xml:space="preserve"> W tym artykule omówimy ich zalety i ich wpływ na dzisiejsze i jutrzejsze wyzwania branżowe.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tabletów przemysłowych?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Tablety przemysłowe to znacznie więcej niż tylko urządzenia elektroniczne.</w:t>
      </w:r>
      <w:r>
        <w:rPr>
          <w:rFonts w:ascii="calibri" w:hAnsi="calibri" w:eastAsia="calibri" w:cs="calibri"/>
          <w:sz w:val="24"/>
          <w:szCs w:val="24"/>
        </w:rPr>
        <w:t xml:space="preserve"> Są to narzędzia, które łączą w sobie zaawansowaną technologię, wytrzymałość oraz funkcjonalność. Główne zalety tabletów przemysłowych obejmują: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Odporność na Warunki Przemysłowe: Tablety te są projektowane z myślą o trudnych warunkach pracy, takich jak wilgoć, pył, wibracje czy ekstremalne temperatury. Dzięki temu są w stanie funkcjonować bez zakłóceń nawet w najbardziej wymagających środowiskach.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Trwałość i Wytrzymałość: W odróżnieniu od zwykłych tabletów konsumenckich, tablety przemysłowe są zbudowane z wyjątkowo trwałych materiałów, które wytrzymują upadki, uderzenia i inne uszkodzenia mechaniczne.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Ergonomiczny Design: Ergonomiczne wzornictwo urządzeń przemysłowych zapewnia komfort użytkowania nawet podczas długich godzin pracy. Wygodny chwyt i intuicyjna obsługa sprawiają, że są one efektywnym narzędziem dla pracowników.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Bogactwo Opcji Konfiguracji: Tablet przemysłowy może być dostosowany do specyficznych potrzeb danej firmy lub procesu produkcyjnego. Możliwość personalizacji sprawia, że stanowią one idealne rozwiązanie dla różnorodnych branż.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0px; height:2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nowoczesność w pracy!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Tablety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krok w kierunku przyszłościowej i innowacyjnej pracy. </w:t>
      </w:r>
      <w:r>
        <w:rPr>
          <w:rFonts w:ascii="calibri" w:hAnsi="calibri" w:eastAsia="calibri" w:cs="calibri"/>
          <w:sz w:val="24"/>
          <w:szCs w:val="24"/>
          <w:b/>
        </w:rPr>
        <w:t xml:space="preserve">Ich wszechstronność, trwałość i możliwość personalizacji sprawiają, że są nieocenionym narzędziem dla firm, które dążą do osiągnięcia optymalnej efektywności i sukcesu w dynamicznym środowisku biznesowym.</w:t>
      </w:r>
      <w:r>
        <w:rPr>
          <w:rFonts w:ascii="calibri" w:hAnsi="calibri" w:eastAsia="calibri" w:cs="calibri"/>
          <w:sz w:val="24"/>
          <w:szCs w:val="24"/>
        </w:rPr>
        <w:t xml:space="preserve"> Sprawdź ofertę sklepu Comel i wybierz najwyższej jakości rozwiązania!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comel.biuroprasowe.pl/word/?hash=6b87a91751d2daac79b618040eae8ae7&amp;id=201922&amp;typ=eprtablety%20przemys&#322;owe%20stanowi&#261;%20krok%20w%20kierunku%20przysz&#322;o&#347;ciowej%20i%20innowacyjnej%20przemys&#322;owo&#347;ci.%20Ich%20wszechstronno&#347;&#263;,%20trwa&#322;o&#347;&#263;%20i%20mo&#380;liwo&#347;&#263;%20personalizacji%20sprawiaj&#261;,%20&#380;e%20s&#261;%20nieocenionym%20narz&#281;dziem%20dla%20firm,%20kt&#243;re%20d&#261;&#380;&#261;%20do%20osi&#261;gni&#281;cia%20optymalnej%20efektywno&#347;ci%20i%20sukcesu%20w%20dynamicznym%20&#347;rodowisku%20biznesowym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2026-07-18T06:02:33+02:00</dcterms:created>
  <dcterms:modified xsi:type="dcterms:W3CDTF">2026-07-18T06:02:33+02:00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